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F1E" w:rsidRDefault="009B1F1E" w:rsidP="009B1F1E">
      <w:pPr>
        <w:ind w:left="1469" w:right="335" w:hanging="1469"/>
        <w:jc w:val="both"/>
        <w:rPr>
          <w:rFonts w:ascii="Arial" w:hAnsi="Arial" w:cs="Arial"/>
          <w:b/>
          <w:sz w:val="22"/>
          <w:szCs w:val="22"/>
          <w:lang w:val="es-MX"/>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46</w:t>
      </w:r>
      <w:r w:rsidRPr="003C0443">
        <w:rPr>
          <w:rFonts w:ascii="Arial" w:hAnsi="Arial" w:cs="Arial"/>
          <w:b/>
          <w:sz w:val="22"/>
          <w:szCs w:val="22"/>
        </w:rPr>
        <w:t>.-</w:t>
      </w:r>
      <w:r w:rsidRPr="003C0443">
        <w:rPr>
          <w:rFonts w:ascii="Arial" w:hAnsi="Arial" w:cs="Arial"/>
          <w:b/>
          <w:sz w:val="22"/>
          <w:szCs w:val="22"/>
        </w:rPr>
        <w:tab/>
      </w:r>
      <w:r w:rsidR="00E273CF" w:rsidRPr="0077768D">
        <w:rPr>
          <w:rFonts w:ascii="Arial" w:hAnsi="Arial" w:cs="Arial"/>
          <w:b/>
          <w:sz w:val="22"/>
          <w:szCs w:val="22"/>
          <w:lang w:val="es-MX"/>
        </w:rPr>
        <w:t>SUMINISTRO Y COLOCACIÓN DE PLAFÓN MODELO AS U100 LÍNEA CIELO BAFFLE DE GRUPO BASICA O SIMILAR EQUIVALENTE, FORMADO POR EXTRUSIONES DE ALUMINIO DE 100 MM DE ALTO Y ANCHO DE 25 MM Y 0.8 MM DE ESPESOR, CON LONGITUDES Y SEPARACIONES DE ACUERDO A PROYECTO,  ACABADO EN CARA EXTERIOR  DE PINTURA PVDF (FLUOROPOLÍMERO TERMOPLÁSTICO) MARCA KYNAR O SIMILAR EQUIVALENTE (10 AÑOS DE GARANTÍA), SUJETO POR MEDIO DE HERRAJES TIPO U DE ALUMINIO. NIVEL ANDEN ESTACIONES ELEVADAS</w:t>
      </w:r>
      <w:r w:rsidR="00E273CF">
        <w:rPr>
          <w:rFonts w:ascii="Arial" w:hAnsi="Arial" w:cs="Arial"/>
          <w:b/>
          <w:sz w:val="22"/>
          <w:szCs w:val="22"/>
          <w:lang w:val="es-MX"/>
        </w:rPr>
        <w:t>.</w:t>
      </w:r>
    </w:p>
    <w:p w:rsidR="009B1F1E" w:rsidRDefault="009B1F1E" w:rsidP="009B1F1E">
      <w:pPr>
        <w:ind w:left="1469" w:right="335" w:hanging="1469"/>
        <w:jc w:val="both"/>
        <w:rPr>
          <w:rFonts w:ascii="Arial" w:hAnsi="Arial" w:cs="Arial"/>
          <w:sz w:val="22"/>
          <w:szCs w:val="22"/>
          <w:u w:val="single"/>
        </w:rPr>
      </w:pPr>
    </w:p>
    <w:p w:rsidR="00E04BAA" w:rsidRPr="003C0443" w:rsidRDefault="00E04BAA" w:rsidP="009B1F1E">
      <w:pPr>
        <w:ind w:left="1469" w:right="335" w:hanging="1469"/>
        <w:jc w:val="both"/>
        <w:rPr>
          <w:rFonts w:ascii="Arial" w:hAnsi="Arial" w:cs="Arial"/>
          <w:sz w:val="22"/>
          <w:szCs w:val="22"/>
          <w:u w:val="single"/>
        </w:rPr>
      </w:pPr>
    </w:p>
    <w:p w:rsidR="0077768D" w:rsidRPr="0077768D" w:rsidRDefault="009B1F1E" w:rsidP="0077768D">
      <w:pPr>
        <w:jc w:val="both"/>
        <w:rPr>
          <w:rFonts w:ascii="Arial" w:hAnsi="Arial" w:cs="Arial"/>
          <w:sz w:val="22"/>
          <w:szCs w:val="22"/>
          <w:lang w:val="es-MX"/>
        </w:rPr>
      </w:pPr>
      <w:r w:rsidRPr="003C0443">
        <w:rPr>
          <w:rFonts w:ascii="Arial" w:hAnsi="Arial" w:cs="Arial"/>
          <w:b/>
          <w:sz w:val="22"/>
          <w:szCs w:val="22"/>
        </w:rPr>
        <w:t xml:space="preserve">EJECUCIÓN.- </w:t>
      </w:r>
      <w:r w:rsidR="0077768D" w:rsidRPr="0077768D">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77768D" w:rsidRPr="0077768D">
        <w:rPr>
          <w:rFonts w:ascii="Arial" w:hAnsi="Arial" w:cs="Arial"/>
          <w:sz w:val="22"/>
          <w:szCs w:val="22"/>
          <w:lang w:val="es-MX"/>
        </w:rPr>
        <w:t>etc</w:t>
      </w:r>
      <w:proofErr w:type="spellEnd"/>
      <w:r w:rsidR="0077768D" w:rsidRPr="0077768D">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77768D" w:rsidRPr="0077768D">
        <w:rPr>
          <w:rFonts w:ascii="Arial" w:hAnsi="Arial" w:cs="Arial"/>
          <w:sz w:val="22"/>
          <w:szCs w:val="22"/>
          <w:lang w:val="es-MX"/>
        </w:rPr>
        <w:t>ó</w:t>
      </w:r>
      <w:proofErr w:type="spellEnd"/>
      <w:r w:rsidR="0077768D" w:rsidRPr="0077768D">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9B1F1E" w:rsidRDefault="009B1F1E" w:rsidP="009B1F1E">
      <w:pPr>
        <w:jc w:val="both"/>
        <w:rPr>
          <w:rFonts w:ascii="Arial" w:hAnsi="Arial" w:cs="Arial"/>
          <w:sz w:val="22"/>
          <w:szCs w:val="22"/>
          <w:lang w:val="es-MX"/>
        </w:rPr>
      </w:pPr>
    </w:p>
    <w:p w:rsidR="00E04BAA" w:rsidRPr="005D6B33" w:rsidRDefault="00E04BAA" w:rsidP="009B1F1E">
      <w:pPr>
        <w:jc w:val="both"/>
        <w:rPr>
          <w:rFonts w:ascii="Arial" w:hAnsi="Arial" w:cs="Arial"/>
          <w:sz w:val="22"/>
          <w:szCs w:val="22"/>
          <w:lang w:val="es-MX"/>
        </w:rPr>
      </w:pPr>
    </w:p>
    <w:p w:rsidR="009B1F1E" w:rsidRPr="003C0443" w:rsidRDefault="009B1F1E" w:rsidP="009B1F1E">
      <w:pPr>
        <w:jc w:val="both"/>
        <w:rPr>
          <w:rFonts w:ascii="Arial" w:hAnsi="Arial" w:cs="Arial"/>
          <w:b/>
          <w:sz w:val="22"/>
          <w:szCs w:val="22"/>
        </w:rPr>
      </w:pPr>
    </w:p>
    <w:p w:rsidR="009B1F1E" w:rsidRPr="003862B3" w:rsidRDefault="009B1F1E" w:rsidP="009B1F1E">
      <w:pPr>
        <w:jc w:val="both"/>
        <w:rPr>
          <w:rFonts w:ascii="Arial" w:hAnsi="Arial" w:cs="Arial"/>
          <w:bCs/>
          <w:sz w:val="22"/>
          <w:szCs w:val="22"/>
          <w:lang w:val="es-MX"/>
        </w:rPr>
      </w:pPr>
      <w:r w:rsidRPr="003C0443">
        <w:rPr>
          <w:rFonts w:ascii="Arial" w:hAnsi="Arial" w:cs="Arial"/>
          <w:b/>
          <w:sz w:val="22"/>
          <w:szCs w:val="22"/>
        </w:rPr>
        <w:t xml:space="preserve">MEDICIÓN.- </w:t>
      </w:r>
      <w:r w:rsidR="0077768D">
        <w:rPr>
          <w:rFonts w:ascii="Arial" w:hAnsi="Arial" w:cs="Arial"/>
          <w:sz w:val="22"/>
          <w:szCs w:val="22"/>
          <w:lang w:val="es-MX"/>
        </w:rPr>
        <w:t>L</w:t>
      </w:r>
      <w:r w:rsidR="0077768D" w:rsidRPr="0077768D">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9B1F1E" w:rsidRDefault="009B1F1E" w:rsidP="009B1F1E">
      <w:pPr>
        <w:jc w:val="both"/>
        <w:rPr>
          <w:rFonts w:ascii="Arial" w:hAnsi="Arial" w:cs="Arial"/>
          <w:b/>
          <w:sz w:val="22"/>
          <w:szCs w:val="22"/>
          <w:lang w:val="es-MX"/>
        </w:rPr>
      </w:pPr>
    </w:p>
    <w:p w:rsidR="00E04BAA" w:rsidRPr="003862B3" w:rsidRDefault="00E04BAA" w:rsidP="009B1F1E">
      <w:pPr>
        <w:jc w:val="both"/>
        <w:rPr>
          <w:rFonts w:ascii="Arial" w:hAnsi="Arial" w:cs="Arial"/>
          <w:b/>
          <w:sz w:val="22"/>
          <w:szCs w:val="22"/>
          <w:lang w:val="es-MX"/>
        </w:rPr>
      </w:pPr>
    </w:p>
    <w:p w:rsidR="008739EE" w:rsidRDefault="009B1F1E" w:rsidP="00D92311">
      <w:pPr>
        <w:jc w:val="both"/>
        <w:rPr>
          <w:rFonts w:ascii="Arial" w:hAnsi="Arial" w:cs="Arial"/>
          <w:bCs/>
          <w:sz w:val="22"/>
          <w:szCs w:val="22"/>
          <w:lang w:val="es-MX"/>
        </w:rPr>
      </w:pPr>
      <w:r w:rsidRPr="003C0443">
        <w:rPr>
          <w:rFonts w:ascii="Arial" w:hAnsi="Arial" w:cs="Arial"/>
          <w:b/>
          <w:sz w:val="22"/>
          <w:szCs w:val="22"/>
        </w:rPr>
        <w:lastRenderedPageBreak/>
        <w:t xml:space="preserve">BASE DE PAGO.- </w:t>
      </w:r>
      <w:r w:rsidR="0077768D">
        <w:rPr>
          <w:rFonts w:ascii="Arial" w:hAnsi="Arial" w:cs="Arial"/>
          <w:bCs/>
          <w:sz w:val="22"/>
          <w:szCs w:val="22"/>
          <w:lang w:val="es-MX"/>
        </w:rPr>
        <w:t>P</w:t>
      </w:r>
      <w:r w:rsidR="0077768D" w:rsidRPr="0077768D">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8739EE"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04BAA">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4C7"/>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04BAA"/>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6B7B1-EB41-494A-A99A-4F6A0381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2977</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2014-04-10T21:32:00Z</dcterms:created>
  <dcterms:modified xsi:type="dcterms:W3CDTF">2014-04-10T21:33:00Z</dcterms:modified>
</cp:coreProperties>
</file>